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617" w:rsidRDefault="00E0203A" w:rsidP="001A461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4617">
        <w:rPr>
          <w:rFonts w:ascii="Times New Roman" w:hAnsi="Times New Roman" w:cs="Times New Roman"/>
          <w:b/>
          <w:bCs/>
          <w:sz w:val="24"/>
          <w:szCs w:val="24"/>
        </w:rPr>
        <w:t>DISTURBO OSSESSIVO COMPULSIVO (DOC)</w:t>
      </w:r>
    </w:p>
    <w:p w:rsidR="001A4617" w:rsidRDefault="001A4617" w:rsidP="001A46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DEFINIZIONE</w:t>
      </w:r>
    </w:p>
    <w:p w:rsidR="001A4617" w:rsidRDefault="001A4617" w:rsidP="001A46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Disturbo Ossessivo-Compulsivo è definito dalla presenza di ossessioni e/o compulsioni.</w:t>
      </w:r>
    </w:p>
    <w:p w:rsidR="001A4617" w:rsidRDefault="001A4617" w:rsidP="001A4617">
      <w:pPr>
        <w:autoSpaceDE w:val="0"/>
        <w:autoSpaceDN w:val="0"/>
        <w:adjustRightInd w:val="0"/>
        <w:spacing w:after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ossessioni </w:t>
      </w:r>
      <w:r>
        <w:rPr>
          <w:rFonts w:ascii="Times New Roman" w:hAnsi="Times New Roman" w:cs="Times New Roman"/>
          <w:sz w:val="24"/>
          <w:szCs w:val="24"/>
        </w:rPr>
        <w:t>(dal latino obsidere = assediare)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sono costituite da pensieri, impulsi o immagini ricorrenti, indesiderati e spesso intollerabili, di cui il soggetto non riesce a liberarsi e da una componente agita, le </w:t>
      </w:r>
      <w:r>
        <w:rPr>
          <w:rFonts w:ascii="Times New Roman" w:hAnsi="Times New Roman" w:cs="Times New Roman"/>
          <w:i/>
          <w:iCs/>
          <w:sz w:val="24"/>
          <w:szCs w:val="24"/>
        </w:rPr>
        <w:t>compulsioni</w:t>
      </w:r>
      <w:r>
        <w:rPr>
          <w:rFonts w:ascii="Times New Roman" w:hAnsi="Times New Roman" w:cs="Times New Roman"/>
          <w:sz w:val="24"/>
          <w:szCs w:val="24"/>
        </w:rPr>
        <w:t>, costituite da rituali, comportamenti ripetitivi che se in parte alleviano l'angoscia derivante dalle ossessioni (compulsione a lavarsi a fronte dell'ossessione dello sporco), comportano l'impossibilità, percepita dal soggetto come una costrizione, talora con angoscia, di sottrarsi al comportamento compulsivo.</w:t>
      </w:r>
    </w:p>
    <w:p w:rsidR="001A4617" w:rsidRDefault="001A4617" w:rsidP="001A4617">
      <w:pPr>
        <w:autoSpaceDE w:val="0"/>
        <w:autoSpaceDN w:val="0"/>
        <w:adjustRightInd w:val="0"/>
        <w:spacing w:after="57"/>
        <w:jc w:val="both"/>
        <w:rPr>
          <w:rFonts w:ascii="Calibri" w:hAnsi="Calibri" w:cs="Calibri"/>
        </w:rPr>
      </w:pPr>
    </w:p>
    <w:tbl>
      <w:tblPr>
        <w:tblW w:w="0" w:type="auto"/>
        <w:tblInd w:w="46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4832"/>
        <w:gridCol w:w="4822"/>
      </w:tblGrid>
      <w:tr w:rsidR="001A4617">
        <w:trPr>
          <w:trHeight w:val="1"/>
        </w:trPr>
        <w:tc>
          <w:tcPr>
            <w:tcW w:w="4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4617" w:rsidRDefault="001A461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OSSESSIONI PIU'COMUNI IN ETA'INFANTILE E IN ADOLESCENZA</w:t>
            </w: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4617" w:rsidRDefault="001A461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COMPULSIONI PIU'FREQUENTI</w:t>
            </w:r>
          </w:p>
        </w:tc>
      </w:tr>
      <w:tr w:rsidR="001A4617">
        <w:trPr>
          <w:trHeight w:val="1"/>
        </w:trPr>
        <w:tc>
          <w:tcPr>
            <w:tcW w:w="4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4617" w:rsidRDefault="001A461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Paura di contaminazione/di gravi malattie</w:t>
            </w: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4617" w:rsidRDefault="001A461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Pulirsi/lavarsi</w:t>
            </w:r>
          </w:p>
        </w:tc>
      </w:tr>
      <w:tr w:rsidR="001A4617">
        <w:trPr>
          <w:trHeight w:val="1"/>
        </w:trPr>
        <w:tc>
          <w:tcPr>
            <w:tcW w:w="4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4617" w:rsidRDefault="001A461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Fissazione su numeri fortunati/sfortunati</w:t>
            </w: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4617" w:rsidRDefault="001A461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Toccare, contare, ripetere</w:t>
            </w:r>
          </w:p>
        </w:tc>
      </w:tr>
      <w:tr w:rsidR="001A4617">
        <w:trPr>
          <w:trHeight w:val="56"/>
        </w:trPr>
        <w:tc>
          <w:tcPr>
            <w:tcW w:w="4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4617" w:rsidRDefault="001A461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Paura di intrusione</w:t>
            </w: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4617" w:rsidRDefault="001A461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Sistemare/organizzare</w:t>
            </w:r>
          </w:p>
        </w:tc>
      </w:tr>
      <w:tr w:rsidR="001A4617">
        <w:trPr>
          <w:trHeight w:val="1"/>
        </w:trPr>
        <w:tc>
          <w:tcPr>
            <w:tcW w:w="4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4617" w:rsidRDefault="001A461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Paura di causare danni/paura di sbagliare</w:t>
            </w: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4617" w:rsidRDefault="001A461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Verificare/domandare ripetutamente; eccesso di dubbio;</w:t>
            </w:r>
          </w:p>
          <w:p w:rsidR="001A4617" w:rsidRDefault="001A461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collezionare; bisogno di simmetria e ordine</w:t>
            </w:r>
          </w:p>
        </w:tc>
      </w:tr>
    </w:tbl>
    <w:p w:rsidR="001A4617" w:rsidRDefault="001A4617" w:rsidP="001A4617">
      <w:pPr>
        <w:autoSpaceDE w:val="0"/>
        <w:autoSpaceDN w:val="0"/>
        <w:adjustRightInd w:val="0"/>
        <w:spacing w:after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disturbo interferisce in maniera significativa con il funzionamento individuale nei contesti di vita familiare, scolastica e sociale </w:t>
      </w:r>
    </w:p>
    <w:p w:rsidR="001A4617" w:rsidRDefault="001A4617" w:rsidP="001A4617">
      <w:pPr>
        <w:autoSpaceDE w:val="0"/>
        <w:autoSpaceDN w:val="0"/>
        <w:adjustRightInd w:val="0"/>
        <w:spacing w:after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Comporta compromissione del rendimento scolastico, in particolare della concentrazione e della capacità di sostenere prove e compiti </w:t>
      </w:r>
    </w:p>
    <w:p w:rsidR="001A4617" w:rsidRDefault="001A4617" w:rsidP="001A4617">
      <w:pPr>
        <w:autoSpaceDE w:val="0"/>
        <w:autoSpaceDN w:val="0"/>
        <w:adjustRightInd w:val="0"/>
        <w:spacing w:after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Comporta compromissione della qualità delle relazioni sociali e familiari </w:t>
      </w:r>
    </w:p>
    <w:p w:rsidR="001A4617" w:rsidRDefault="001A4617" w:rsidP="001A4617">
      <w:pPr>
        <w:autoSpaceDE w:val="0"/>
        <w:autoSpaceDN w:val="0"/>
        <w:adjustRightInd w:val="0"/>
        <w:spacing w:after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Stati affettivi associati</w:t>
      </w:r>
      <w:r>
        <w:rPr>
          <w:rFonts w:ascii="Times New Roman" w:hAnsi="Times New Roman" w:cs="Times New Roman"/>
          <w:sz w:val="24"/>
          <w:szCs w:val="24"/>
        </w:rPr>
        <w:t>: ansia sostenuta da paura e rabbia di perdere il controllo; il pensiero ossessivo può focalizzarsi con intensa preoccupazione su sintomi somatici quali cefalea, dolori addominali o gastrici.</w:t>
      </w:r>
    </w:p>
    <w:p w:rsidR="001A4617" w:rsidRDefault="001A4617" w:rsidP="001A4617">
      <w:pPr>
        <w:autoSpaceDE w:val="0"/>
        <w:autoSpaceDN w:val="0"/>
        <w:adjustRightInd w:val="0"/>
        <w:spacing w:after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contenuto delle ossessioni può invadere i processi di pensiero e rallentarli; le capacità di pensiero e di decisione possono essere invase dal dubbio, dalla preoccupazione di non essere in grado di controllare i pensieri intrusivi (ossessioni). Le azioni quotidiane (lavarsi, prepararsi, studiare..) risultano rallentate.</w:t>
      </w:r>
    </w:p>
    <w:p w:rsidR="001A4617" w:rsidRDefault="001A4617" w:rsidP="001A4617">
      <w:pPr>
        <w:autoSpaceDE w:val="0"/>
        <w:autoSpaceDN w:val="0"/>
        <w:adjustRightInd w:val="0"/>
        <w:spacing w:after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Possono essere presenti comportamenti ripetitivi (rituali) ad esempio tirarsi 10 volte la maglietta prima di ogni compito, toccare 7 volte un oggetto altrimenti si fallirà nella prova...</w:t>
      </w:r>
    </w:p>
    <w:p w:rsidR="001A4617" w:rsidRDefault="001A4617" w:rsidP="001A4617">
      <w:pPr>
        <w:autoSpaceDE w:val="0"/>
        <w:autoSpaceDN w:val="0"/>
        <w:adjustRightInd w:val="0"/>
        <w:spacing w:after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relazioni possono essere rigide, caratterizzate da una tendenza al controllo e alla dipendenza.</w:t>
      </w:r>
    </w:p>
    <w:p w:rsidR="001A4617" w:rsidRDefault="001A4617" w:rsidP="001A4617">
      <w:pPr>
        <w:autoSpaceDE w:val="0"/>
        <w:autoSpaceDN w:val="0"/>
        <w:adjustRightInd w:val="0"/>
        <w:spacing w:after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E' presente una discreta tendenza al perfezionismo che protegge da sentimenti di inadeguatezza e di perdita del controllo.</w:t>
      </w:r>
    </w:p>
    <w:p w:rsidR="001A4617" w:rsidRDefault="001A4617" w:rsidP="001A4617">
      <w:pPr>
        <w:autoSpaceDE w:val="0"/>
        <w:autoSpaceDN w:val="0"/>
        <w:adjustRightInd w:val="0"/>
        <w:spacing w:after="57"/>
        <w:jc w:val="both"/>
        <w:rPr>
          <w:rFonts w:ascii="Calibri" w:hAnsi="Calibri" w:cs="Calibri"/>
        </w:rPr>
      </w:pPr>
    </w:p>
    <w:p w:rsidR="001A4617" w:rsidRDefault="001A4617" w:rsidP="001A4617">
      <w:pPr>
        <w:autoSpaceDE w:val="0"/>
        <w:autoSpaceDN w:val="0"/>
        <w:adjustRightInd w:val="0"/>
        <w:spacing w:after="57"/>
        <w:jc w:val="both"/>
        <w:rPr>
          <w:rFonts w:ascii="Calibri" w:hAnsi="Calibri" w:cs="Calibri"/>
        </w:rPr>
      </w:pPr>
    </w:p>
    <w:p w:rsidR="001A4617" w:rsidRDefault="001A4617" w:rsidP="001A46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PREVALENZA</w:t>
      </w:r>
    </w:p>
    <w:p w:rsidR="001A4617" w:rsidRDefault="001A4617" w:rsidP="001A4617">
      <w:pPr>
        <w:autoSpaceDE w:val="0"/>
        <w:autoSpaceDN w:val="0"/>
        <w:adjustRightInd w:val="0"/>
        <w:spacing w:after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Circa il 50% degli adulti con DOC afferma che i sintomi sono iniziati prima dei 18 anni </w:t>
      </w:r>
    </w:p>
    <w:p w:rsidR="001A4617" w:rsidRDefault="001A4617" w:rsidP="001A4617">
      <w:pPr>
        <w:autoSpaceDE w:val="0"/>
        <w:autoSpaceDN w:val="0"/>
        <w:adjustRightInd w:val="0"/>
        <w:spacing w:after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Presenza del disturbo in età pediatrica: 0.5-2 % di bambini e adolescenti </w:t>
      </w:r>
    </w:p>
    <w:p w:rsidR="001A4617" w:rsidRDefault="001A4617" w:rsidP="001A4617">
      <w:pPr>
        <w:autoSpaceDE w:val="0"/>
        <w:autoSpaceDN w:val="0"/>
        <w:adjustRightInd w:val="0"/>
        <w:spacing w:after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sintomatologia ossessiva spesso non è riconosciuta e quindi non viene trattata</w:t>
      </w:r>
    </w:p>
    <w:p w:rsidR="001A4617" w:rsidRDefault="001A4617" w:rsidP="001A4617">
      <w:pPr>
        <w:autoSpaceDE w:val="0"/>
        <w:autoSpaceDN w:val="0"/>
        <w:adjustRightInd w:val="0"/>
        <w:spacing w:after="57"/>
        <w:jc w:val="both"/>
        <w:rPr>
          <w:rFonts w:ascii="Calibri" w:hAnsi="Calibri" w:cs="Calibri"/>
        </w:rPr>
      </w:pPr>
    </w:p>
    <w:p w:rsidR="00F9781D" w:rsidRDefault="001A4617" w:rsidP="001A461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CLASSIFICAZIONE secondo il DSM 5  </w:t>
      </w:r>
      <w:r>
        <w:rPr>
          <w:rFonts w:ascii="Times New Roman" w:hAnsi="Times New Roman" w:cs="Times New Roman"/>
          <w:sz w:val="24"/>
          <w:szCs w:val="24"/>
        </w:rPr>
        <w:t>(manuale Diagnostico e Statistico dei Disturbi Mentali, America Psychiatric Association, 2015)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A4617" w:rsidRDefault="001A4617" w:rsidP="001A461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CRITERI DIAGNOSTICI</w:t>
      </w:r>
    </w:p>
    <w:p w:rsidR="001A4617" w:rsidRDefault="001A4617" w:rsidP="001A461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Presenza di ossessioni, di compulsioni o entrambe: </w:t>
      </w:r>
    </w:p>
    <w:p w:rsidR="001A4617" w:rsidRDefault="001A4617" w:rsidP="001A461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Ossessioni</w:t>
      </w:r>
      <w:r>
        <w:rPr>
          <w:rFonts w:ascii="Times New Roman" w:hAnsi="Times New Roman" w:cs="Times New Roman"/>
          <w:sz w:val="24"/>
          <w:szCs w:val="24"/>
        </w:rPr>
        <w:t xml:space="preserve"> come definite da 1 e  2: </w:t>
      </w:r>
    </w:p>
    <w:p w:rsidR="001A4617" w:rsidRDefault="001A4617" w:rsidP="001A4617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pensieri, impulsi o immagini ricorrenti e persistenti, vissuti, in qualche momento nel corso del disturbo, come intrusivi o inappropriati e che causano ansia o disagio marcati</w:t>
      </w:r>
    </w:p>
    <w:p w:rsidR="001A4617" w:rsidRDefault="001A4617" w:rsidP="001A4617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persona tenta di ignorare o di sopprimere tali pensieri, impulsi o immagini, o di neutralizzarli con altri pensieri o azioni. </w:t>
      </w:r>
    </w:p>
    <w:p w:rsidR="001A4617" w:rsidRDefault="001A4617" w:rsidP="001A461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Compulsioni</w:t>
      </w:r>
      <w:r>
        <w:rPr>
          <w:rFonts w:ascii="Times New Roman" w:hAnsi="Times New Roman" w:cs="Times New Roman"/>
          <w:sz w:val="24"/>
          <w:szCs w:val="24"/>
        </w:rPr>
        <w:t xml:space="preserve"> come definite da 1 e  2: </w:t>
      </w:r>
    </w:p>
    <w:p w:rsidR="001A4617" w:rsidRDefault="001A4617" w:rsidP="001A4617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comportamenti ripetitivi (per es., lavarsi le mani, riordinare, controllare) o azioni mentali (per es., pregare, contare, ripetere parole mentalmente) che la persona si sente obbligata a mettere in atto in risposta a un’ossessione o secondo regole che devono essere applicate rigidamente</w:t>
      </w:r>
    </w:p>
    <w:p w:rsidR="001A4617" w:rsidRDefault="001A4617" w:rsidP="001A4617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comportamenti o le azioni mentali sono volti a prevenire o ridurre l’ansia o a prevenire alcuni eventi o situazioni temuti; comunque questi comportamenti o azioni mentali non sono collegati in modo realistico con ciò che sono designati a neutralizzare o a prevenire, oppure sono chiaramente eccessivi. </w:t>
      </w:r>
    </w:p>
    <w:p w:rsidR="001A4617" w:rsidRDefault="001A4617" w:rsidP="001A46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Le ossessioni o compulsioni fanno consumare tempo (più di 1 ora al giorno) o interferiscono significativamente con le normali abitudini della persona, con il funzionamento lavorativo (o scolastico) o con le attività o relazioni sociali usuali. </w:t>
      </w:r>
    </w:p>
    <w:p w:rsidR="001A4617" w:rsidRDefault="001A4617" w:rsidP="001A46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Il disturbo non è dovuto agli effetti fisiologici diretti di una sostanza (per es., una droga di abuso, un farmaco) o di una condizione medica generale. </w:t>
      </w:r>
    </w:p>
    <w:p w:rsidR="001A4617" w:rsidRDefault="001A4617" w:rsidP="001A46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Il disturbo non è meglio spiegato dai sintomi di un altro disordine mentale (per es., preoccupazione per il cibo in presenza di un Disturbo dell’Alimentazione; tirarsi i capelli in presenza di Tricotillomania; preoccupazione per il proprio aspetto nel Disturbo da Dismorfismo Corporeo; preoccupazione riguardante le sostanze nei Disturbi Correlati a Sostanze; preoccupazione di avere una grave malattia in presenza di Ipocondria; preoccupazione riguardante desideri o fantasie sessuali in presenza di una Parafilia; o ruminazioni di colpa in presenza di un Disturbo Depressivo Maggiore, Episodio Singolo o Ricorrente). </w:t>
      </w:r>
    </w:p>
    <w:p w:rsidR="001A4617" w:rsidRDefault="001A4617" w:rsidP="001A46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Specificare se: </w:t>
      </w:r>
    </w:p>
    <w:p w:rsidR="001A4617" w:rsidRDefault="001A4617" w:rsidP="001A46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Con Buon, Scarso o Assente Insight (insight = </w:t>
      </w:r>
      <w:r>
        <w:rPr>
          <w:rFonts w:ascii="Times New Roman" w:hAnsi="Times New Roman" w:cs="Times New Roman"/>
          <w:color w:val="222222"/>
          <w:sz w:val="24"/>
          <w:szCs w:val="24"/>
        </w:rPr>
        <w:t>intuizione e consapevolezza dei propri sentimenti, delle proprie emozioni e dei moventi del proprio comportamento)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617" w:rsidRDefault="001A4617" w:rsidP="001A46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Tic-related, in associazione con Disturbo da Tic</w:t>
      </w:r>
    </w:p>
    <w:p w:rsidR="001A4617" w:rsidRDefault="001A4617" w:rsidP="001A461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1A4617" w:rsidRDefault="001A4617" w:rsidP="001A46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DOC - CARATTERISTICHE CLINICHE SPECIFICHE PER L’ETÀ EVOLUTIVA</w:t>
      </w:r>
    </w:p>
    <w:p w:rsidR="001A4617" w:rsidRDefault="001A4617" w:rsidP="001A4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caratteristiche cliniche del DOC sono simili nei bambini, negli adolescenti e negli adulti; tuttavia alcune manifestazioni possono mostrare una specificità in età evolutiva evolutiva </w:t>
      </w:r>
    </w:p>
    <w:p w:rsidR="001A4617" w:rsidRDefault="001A4617" w:rsidP="001A4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Nell'infanzia sono possibili compulsioni senza ossessioni. Ciò potrebbe essere dovuto al fatto che i bambini hanno minore capacità di riferire i propri processi cognitivi interni e quindi i pensieri intrusivi e le ossessioni. </w:t>
      </w:r>
    </w:p>
    <w:p w:rsidR="001A4617" w:rsidRDefault="001A4617" w:rsidP="001A4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adolescenza compaiono le ossessioni associate a compulsioni</w:t>
      </w:r>
    </w:p>
    <w:p w:rsidR="001A4617" w:rsidRDefault="001A4617" w:rsidP="001A46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A4617" w:rsidRDefault="001A4617" w:rsidP="001A4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Ossessioni comuni in età evolutiva</w:t>
      </w:r>
    </w:p>
    <w:p w:rsidR="001A4617" w:rsidRDefault="001A4617" w:rsidP="001A46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Timore di arrecare danni a cose e persone</w:t>
      </w:r>
    </w:p>
    <w:p w:rsidR="001A4617" w:rsidRDefault="001A4617" w:rsidP="001A46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Presenza di pensieri catastrofici</w:t>
      </w:r>
    </w:p>
    <w:p w:rsidR="001A4617" w:rsidRDefault="001A4617" w:rsidP="001A46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Contaminazione</w:t>
      </w:r>
    </w:p>
    <w:p w:rsidR="001A4617" w:rsidRDefault="001A4617" w:rsidP="001A46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A4617" w:rsidRDefault="001A4617" w:rsidP="001A4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Compulsioni comuni in età evolutiva</w:t>
      </w:r>
    </w:p>
    <w:p w:rsidR="001A4617" w:rsidRDefault="001A4617" w:rsidP="001A46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Rituali di controllo</w:t>
      </w:r>
    </w:p>
    <w:p w:rsidR="001A4617" w:rsidRDefault="001A4617" w:rsidP="001A46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</w:t>
      </w:r>
    </w:p>
    <w:p w:rsidR="001A4617" w:rsidRDefault="001A4617" w:rsidP="001A46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Ordinamento</w:t>
      </w:r>
    </w:p>
    <w:p w:rsidR="001A4617" w:rsidRDefault="001A4617" w:rsidP="001A46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Ripetizioni</w:t>
      </w:r>
    </w:p>
    <w:p w:rsidR="001A4617" w:rsidRDefault="001A4617" w:rsidP="001A46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A4617" w:rsidRDefault="001A4617" w:rsidP="001A4617">
      <w:pPr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ETÀ DI ESORDIO</w:t>
      </w:r>
    </w:p>
    <w:p w:rsidR="001A4617" w:rsidRDefault="001A4617" w:rsidP="001A4617">
      <w:pPr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Esordio precoce verso i 7 anni; picco di comparsa a 10-12 anni.</w:t>
      </w:r>
    </w:p>
    <w:p w:rsidR="001A4617" w:rsidRDefault="001A4617" w:rsidP="001A4617">
      <w:pPr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L’età di esordio è un fattore molto importante ai fini della prognosi e dell’indicazione di gravità del disturbo.</w:t>
      </w:r>
    </w:p>
    <w:p w:rsidR="001A4617" w:rsidRDefault="001A4617" w:rsidP="001A4617">
      <w:pPr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E' stato evidenziato che nei soggetti con esordio molto precoce (prima dei 10 anni di età) il disturbo si caratterizza per: più lunga durata della malattia, tassi più alti di comorbilità (in particolare Tic), quantitativo maggiore di compulsioni, maggiori difficoltà psicosociali segnalate dai genitori</w:t>
      </w:r>
    </w:p>
    <w:p w:rsidR="001A4617" w:rsidRDefault="001A4617" w:rsidP="001A4617">
      <w:pPr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presenza di sintomi di accumulo è correlata a un rischio di persistenza del DOC in età adulta e a una maggiore probabilità di bassa qualità di vita. </w:t>
      </w:r>
    </w:p>
    <w:p w:rsidR="001A4617" w:rsidRDefault="001A4617" w:rsidP="001A4617">
      <w:pPr>
        <w:autoSpaceDE w:val="0"/>
        <w:autoSpaceDN w:val="0"/>
        <w:adjustRightInd w:val="0"/>
        <w:spacing w:after="57" w:line="240" w:lineRule="auto"/>
        <w:jc w:val="both"/>
        <w:rPr>
          <w:rFonts w:ascii="Calibri" w:hAnsi="Calibri" w:cs="Calibri"/>
        </w:rPr>
      </w:pPr>
    </w:p>
    <w:p w:rsidR="001A4617" w:rsidRDefault="001A4617" w:rsidP="001A4617">
      <w:pPr>
        <w:autoSpaceDE w:val="0"/>
        <w:autoSpaceDN w:val="0"/>
        <w:adjustRightInd w:val="0"/>
        <w:spacing w:after="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PATOGENESI</w:t>
      </w:r>
    </w:p>
    <w:p w:rsidR="001A4617" w:rsidRDefault="001A4617" w:rsidP="001A4617">
      <w:pPr>
        <w:autoSpaceDE w:val="0"/>
        <w:autoSpaceDN w:val="0"/>
        <w:adjustRightInd w:val="0"/>
        <w:spacing w:after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Disturbo ossessivo-compulsivo (DOC) è caratterizzato dalla compresenza di fattori genetici, biologici e psicologici.</w:t>
      </w:r>
    </w:p>
    <w:p w:rsidR="001A4617" w:rsidRDefault="001A4617" w:rsidP="001A4617">
      <w:pPr>
        <w:autoSpaceDE w:val="0"/>
        <w:autoSpaceDN w:val="0"/>
        <w:adjustRightInd w:val="0"/>
        <w:spacing w:after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Gli studi sulle famiglie hanno evidenziato possibili “marcatori” genetici del disturbo.</w:t>
      </w:r>
    </w:p>
    <w:p w:rsidR="001A4617" w:rsidRDefault="001A4617" w:rsidP="001A4617">
      <w:pPr>
        <w:autoSpaceDE w:val="0"/>
        <w:autoSpaceDN w:val="0"/>
        <w:adjustRightInd w:val="0"/>
        <w:spacing w:after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Gli studi sui neurotrasmettitori hanno evidenziato una disfunzione serotoninergica, confermata dall'efficacia dei farmaci che inibiscono in modo selettivo il reuptake della serotonina a livello sinaptico (SRRI).</w:t>
      </w:r>
    </w:p>
    <w:p w:rsidR="001A4617" w:rsidRDefault="001A4617" w:rsidP="001A4617">
      <w:pPr>
        <w:autoSpaceDE w:val="0"/>
        <w:autoSpaceDN w:val="0"/>
        <w:adjustRightInd w:val="0"/>
        <w:spacing w:after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Gli studi con neuroimmagini hanno evidenziato atipie morfofunzionali dei circuiti fronto-striatali in adulti e bambini: l'area critica sarebbe la corteccia orbito-frontale (OCF). </w:t>
      </w:r>
    </w:p>
    <w:p w:rsidR="001A4617" w:rsidRDefault="001A4617" w:rsidP="001A4617">
      <w:pPr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Spettro DOC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iCs/>
          <w:sz w:val="24"/>
          <w:szCs w:val="24"/>
        </w:rPr>
        <w:t>DOC + Disturbi da Tic o + S. di Tourette</w:t>
      </w:r>
    </w:p>
    <w:p w:rsidR="001A4617" w:rsidRDefault="001A4617" w:rsidP="001A4617">
      <w:pPr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compulsioni sono precedute da una volontà o un’intenzione, ma in età evolutiva alcune compulsioni sono talmente automatiche da essere molto simili ai tic. Molti tic complessi hanno, prima del fenomeno motorio, una componente cognitiva. </w:t>
      </w:r>
    </w:p>
    <w:p w:rsidR="001A4617" w:rsidRDefault="001A4617" w:rsidP="001A4617">
      <w:pPr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L'associazione tra DOC, Disturbi da tic e S. di Tourette potrebbe essere considerata una variante del DOC, un sottotipo utile per definire il trattamento, una nuova sotto categoria con le seguenti caratteristiche: esordio più precoce, prevalenza nei maschi, tassi di familiarità più elevati, frequenti disturbi del comportamento, manifestazioni ossessivo-compulsive di ordine/simmetria, scarsa consapevolezza emotiva delle manifestazioni ossessivo-compulsive, minore sensibilità ai farmaci serotoninergici (maggiore risposta ai farmaci antipsicotici).</w:t>
      </w:r>
    </w:p>
    <w:p w:rsidR="001A4617" w:rsidRDefault="001A4617" w:rsidP="001A46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A4617" w:rsidRDefault="001A4617" w:rsidP="001A4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TERAPIA </w:t>
      </w:r>
    </w:p>
    <w:p w:rsidR="001A4617" w:rsidRDefault="001A4617" w:rsidP="001A4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Psicoterapia</w:t>
      </w:r>
      <w:r>
        <w:rPr>
          <w:rFonts w:ascii="Times New Roman" w:hAnsi="Times New Roman" w:cs="Times New Roman"/>
          <w:sz w:val="24"/>
          <w:szCs w:val="24"/>
        </w:rPr>
        <w:t xml:space="preserve"> con l'obiettivo di sostenere e acquisire la capacità di conoscere e gestire le proprie emozioni</w:t>
      </w:r>
    </w:p>
    <w:p w:rsidR="001A4617" w:rsidRDefault="001A4617" w:rsidP="001A4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Trattamento farmacologico</w:t>
      </w:r>
      <w:r>
        <w:rPr>
          <w:rFonts w:ascii="Times New Roman" w:hAnsi="Times New Roman" w:cs="Times New Roman"/>
          <w:sz w:val="24"/>
          <w:szCs w:val="24"/>
        </w:rPr>
        <w:t xml:space="preserve"> con inibitori della ricaptazione della serotonina (SRRI)</w:t>
      </w:r>
    </w:p>
    <w:p w:rsidR="001A4617" w:rsidRDefault="001A4617" w:rsidP="001A46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A4617" w:rsidRDefault="001A4617" w:rsidP="001A46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5706" w:rsidRDefault="00665706"/>
    <w:sectPr w:rsidR="00665706" w:rsidSect="00241F0D">
      <w:footerReference w:type="default" r:id="rId7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F1F" w:rsidRDefault="001C0F1F" w:rsidP="001A4617">
      <w:pPr>
        <w:spacing w:after="0" w:line="240" w:lineRule="auto"/>
      </w:pPr>
      <w:r>
        <w:separator/>
      </w:r>
    </w:p>
  </w:endnote>
  <w:endnote w:type="continuationSeparator" w:id="1">
    <w:p w:rsidR="001C0F1F" w:rsidRDefault="001C0F1F" w:rsidP="001A4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261251"/>
      <w:docPartObj>
        <w:docPartGallery w:val="Page Numbers (Bottom of Page)"/>
        <w:docPartUnique/>
      </w:docPartObj>
    </w:sdtPr>
    <w:sdtContent>
      <w:p w:rsidR="001A4617" w:rsidRDefault="00FC7FBE">
        <w:pPr>
          <w:pStyle w:val="Pidipagina"/>
          <w:jc w:val="center"/>
        </w:pPr>
        <w:fldSimple w:instr=" PAGE   \* MERGEFORMAT ">
          <w:r w:rsidR="00E0203A">
            <w:rPr>
              <w:noProof/>
            </w:rPr>
            <w:t>4</w:t>
          </w:r>
        </w:fldSimple>
      </w:p>
    </w:sdtContent>
  </w:sdt>
  <w:p w:rsidR="001A4617" w:rsidRDefault="001A461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F1F" w:rsidRDefault="001C0F1F" w:rsidP="001A4617">
      <w:pPr>
        <w:spacing w:after="0" w:line="240" w:lineRule="auto"/>
      </w:pPr>
      <w:r>
        <w:separator/>
      </w:r>
    </w:p>
  </w:footnote>
  <w:footnote w:type="continuationSeparator" w:id="1">
    <w:p w:rsidR="001C0F1F" w:rsidRDefault="001C0F1F" w:rsidP="001A46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E722DD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4617"/>
    <w:rsid w:val="000D4835"/>
    <w:rsid w:val="001A4617"/>
    <w:rsid w:val="001C0F1F"/>
    <w:rsid w:val="005115A3"/>
    <w:rsid w:val="00665706"/>
    <w:rsid w:val="00E0203A"/>
    <w:rsid w:val="00E45FFC"/>
    <w:rsid w:val="00F9781D"/>
    <w:rsid w:val="00FC7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46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1A46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A4617"/>
  </w:style>
  <w:style w:type="paragraph" w:styleId="Pidipagina">
    <w:name w:val="footer"/>
    <w:basedOn w:val="Normale"/>
    <w:link w:val="PidipaginaCarattere"/>
    <w:uiPriority w:val="99"/>
    <w:unhideWhenUsed/>
    <w:rsid w:val="001A46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46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1215</Words>
  <Characters>6931</Characters>
  <Application>Microsoft Office Word</Application>
  <DocSecurity>0</DocSecurity>
  <Lines>57</Lines>
  <Paragraphs>16</Paragraphs>
  <ScaleCrop>false</ScaleCrop>
  <Company/>
  <LinksUpToDate>false</LinksUpToDate>
  <CharactersWithSpaces>8130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2020-11-14T22:39:00Z</dcterms:created>
  <dcterms:modified xsi:type="dcterms:W3CDTF">2021-05-10T11:13:00Z</dcterms:modified>
</cp:coreProperties>
</file>